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40"/>
          <w:lang w:val="en-US" w:eastAsia="zh-CN"/>
        </w:rPr>
      </w:pPr>
      <w:r>
        <w:rPr>
          <w:rFonts w:hint="eastAsia" w:ascii="方正小标宋简体" w:hAnsi="方正小标宋简体" w:eastAsia="方正小标宋简体" w:cs="方正小标宋简体"/>
          <w:sz w:val="40"/>
          <w:szCs w:val="48"/>
          <w:lang w:val="en-US" w:eastAsia="zh-CN"/>
        </w:rPr>
        <w:t>2022年度遂宁市第三批市本级证明事项告知承诺制清单</w:t>
      </w:r>
    </w:p>
    <w:tbl>
      <w:tblPr>
        <w:tblStyle w:val="3"/>
        <w:tblW w:w="14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1725"/>
        <w:gridCol w:w="1845"/>
        <w:gridCol w:w="3630"/>
        <w:gridCol w:w="735"/>
        <w:gridCol w:w="1140"/>
        <w:gridCol w:w="1005"/>
        <w:gridCol w:w="3135"/>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60" w:type="dxa"/>
            <w:vMerge w:val="restart"/>
            <w:vAlign w:val="center"/>
          </w:tcPr>
          <w:p>
            <w:pPr>
              <w:jc w:val="center"/>
              <w:rPr>
                <w:rFonts w:hint="default" w:ascii="Times New Roman" w:hAnsi="Times New Roman" w:eastAsia="仿宋" w:cs="Times New Roman"/>
                <w:b/>
                <w:bCs/>
                <w:sz w:val="22"/>
                <w:szCs w:val="28"/>
                <w:vertAlign w:val="baseline"/>
                <w:lang w:val="en-US" w:eastAsia="zh-CN"/>
              </w:rPr>
            </w:pPr>
            <w:r>
              <w:rPr>
                <w:rFonts w:hint="default" w:ascii="Times New Roman" w:hAnsi="Times New Roman" w:eastAsia="仿宋" w:cs="Times New Roman"/>
                <w:b/>
                <w:bCs/>
                <w:sz w:val="22"/>
                <w:szCs w:val="28"/>
                <w:vertAlign w:val="baseline"/>
                <w:lang w:val="en-US" w:eastAsia="zh-CN"/>
              </w:rPr>
              <w:t>序号</w:t>
            </w:r>
          </w:p>
        </w:tc>
        <w:tc>
          <w:tcPr>
            <w:tcW w:w="1725" w:type="dxa"/>
            <w:vMerge w:val="restart"/>
            <w:vAlign w:val="center"/>
          </w:tcPr>
          <w:p>
            <w:pPr>
              <w:jc w:val="center"/>
              <w:rPr>
                <w:rFonts w:hint="default" w:ascii="Times New Roman" w:hAnsi="Times New Roman" w:eastAsia="仿宋" w:cs="Times New Roman"/>
                <w:b/>
                <w:bCs/>
                <w:sz w:val="22"/>
                <w:szCs w:val="28"/>
                <w:vertAlign w:val="baseline"/>
                <w:lang w:val="en-US" w:eastAsia="zh-CN"/>
              </w:rPr>
            </w:pPr>
            <w:r>
              <w:rPr>
                <w:rFonts w:hint="default" w:ascii="Times New Roman" w:hAnsi="Times New Roman" w:eastAsia="仿宋" w:cs="Times New Roman"/>
                <w:b/>
                <w:bCs/>
                <w:sz w:val="22"/>
                <w:szCs w:val="28"/>
                <w:vertAlign w:val="baseline"/>
                <w:lang w:val="en-US" w:eastAsia="zh-CN"/>
              </w:rPr>
              <w:t>证明名称</w:t>
            </w:r>
          </w:p>
        </w:tc>
        <w:tc>
          <w:tcPr>
            <w:tcW w:w="1845" w:type="dxa"/>
            <w:vMerge w:val="restart"/>
            <w:vAlign w:val="center"/>
          </w:tcPr>
          <w:p>
            <w:pPr>
              <w:jc w:val="center"/>
              <w:rPr>
                <w:rFonts w:hint="default" w:ascii="Times New Roman" w:hAnsi="Times New Roman" w:eastAsia="仿宋" w:cs="Times New Roman"/>
                <w:b/>
                <w:bCs/>
                <w:sz w:val="22"/>
                <w:szCs w:val="28"/>
                <w:vertAlign w:val="baseline"/>
                <w:lang w:val="en-US" w:eastAsia="zh-CN"/>
              </w:rPr>
            </w:pPr>
            <w:r>
              <w:rPr>
                <w:rFonts w:hint="default" w:ascii="Times New Roman" w:hAnsi="Times New Roman" w:eastAsia="仿宋" w:cs="Times New Roman"/>
                <w:b/>
                <w:bCs/>
                <w:sz w:val="22"/>
                <w:szCs w:val="28"/>
                <w:vertAlign w:val="baseline"/>
                <w:lang w:val="en-US" w:eastAsia="zh-CN"/>
              </w:rPr>
              <w:t>证明用途</w:t>
            </w:r>
          </w:p>
        </w:tc>
        <w:tc>
          <w:tcPr>
            <w:tcW w:w="4365" w:type="dxa"/>
            <w:gridSpan w:val="2"/>
            <w:vAlign w:val="center"/>
          </w:tcPr>
          <w:p>
            <w:pPr>
              <w:jc w:val="center"/>
              <w:rPr>
                <w:rFonts w:hint="default" w:ascii="Times New Roman" w:hAnsi="Times New Roman" w:eastAsia="仿宋" w:cs="Times New Roman"/>
                <w:b/>
                <w:bCs/>
                <w:sz w:val="22"/>
                <w:szCs w:val="28"/>
                <w:vertAlign w:val="baseline"/>
                <w:lang w:val="en-US" w:eastAsia="zh-CN"/>
              </w:rPr>
            </w:pPr>
            <w:r>
              <w:rPr>
                <w:rFonts w:hint="default" w:ascii="Times New Roman" w:hAnsi="Times New Roman" w:eastAsia="仿宋" w:cs="Times New Roman"/>
                <w:b/>
                <w:bCs/>
                <w:sz w:val="22"/>
                <w:szCs w:val="28"/>
                <w:vertAlign w:val="baseline"/>
                <w:lang w:val="en-US" w:eastAsia="zh-CN"/>
              </w:rPr>
              <w:t>设定依据</w:t>
            </w:r>
          </w:p>
        </w:tc>
        <w:tc>
          <w:tcPr>
            <w:tcW w:w="2145" w:type="dxa"/>
            <w:gridSpan w:val="2"/>
            <w:vAlign w:val="center"/>
          </w:tcPr>
          <w:p>
            <w:pPr>
              <w:jc w:val="center"/>
              <w:rPr>
                <w:rFonts w:hint="default" w:ascii="Times New Roman" w:hAnsi="Times New Roman" w:eastAsia="仿宋" w:cs="Times New Roman"/>
                <w:b/>
                <w:bCs/>
                <w:sz w:val="22"/>
                <w:szCs w:val="28"/>
                <w:vertAlign w:val="baseline"/>
                <w:lang w:val="en-US" w:eastAsia="zh-CN"/>
              </w:rPr>
            </w:pPr>
            <w:r>
              <w:rPr>
                <w:rFonts w:hint="default" w:ascii="Times New Roman" w:hAnsi="Times New Roman" w:eastAsia="仿宋" w:cs="Times New Roman"/>
                <w:b/>
                <w:bCs/>
                <w:sz w:val="22"/>
                <w:szCs w:val="28"/>
                <w:vertAlign w:val="baseline"/>
                <w:lang w:val="en-US" w:eastAsia="zh-CN"/>
              </w:rPr>
              <w:t>实施基本情况</w:t>
            </w:r>
          </w:p>
        </w:tc>
        <w:tc>
          <w:tcPr>
            <w:tcW w:w="3135" w:type="dxa"/>
            <w:vMerge w:val="restart"/>
            <w:vAlign w:val="center"/>
          </w:tcPr>
          <w:p>
            <w:pPr>
              <w:jc w:val="center"/>
              <w:rPr>
                <w:rFonts w:hint="default" w:ascii="Times New Roman" w:hAnsi="Times New Roman" w:eastAsia="仿宋" w:cs="Times New Roman"/>
                <w:b/>
                <w:bCs/>
                <w:sz w:val="22"/>
                <w:szCs w:val="28"/>
                <w:vertAlign w:val="baseline"/>
                <w:lang w:val="en-US" w:eastAsia="zh-CN"/>
              </w:rPr>
            </w:pPr>
            <w:r>
              <w:rPr>
                <w:rFonts w:hint="default" w:ascii="Times New Roman" w:hAnsi="Times New Roman" w:eastAsia="仿宋" w:cs="Times New Roman"/>
                <w:b/>
                <w:bCs/>
                <w:sz w:val="22"/>
                <w:szCs w:val="28"/>
                <w:vertAlign w:val="baseline"/>
                <w:lang w:val="en-US" w:eastAsia="zh-CN"/>
              </w:rPr>
              <w:t>办理指南</w:t>
            </w:r>
          </w:p>
        </w:tc>
        <w:tc>
          <w:tcPr>
            <w:tcW w:w="698" w:type="dxa"/>
            <w:vMerge w:val="restart"/>
            <w:vAlign w:val="center"/>
          </w:tcPr>
          <w:p>
            <w:pPr>
              <w:jc w:val="center"/>
              <w:rPr>
                <w:rFonts w:hint="default" w:ascii="Times New Roman" w:hAnsi="Times New Roman" w:eastAsia="仿宋" w:cs="Times New Roman"/>
                <w:b/>
                <w:bCs/>
                <w:sz w:val="22"/>
                <w:szCs w:val="28"/>
                <w:vertAlign w:val="baseline"/>
                <w:lang w:val="en-US" w:eastAsia="zh-CN"/>
              </w:rPr>
            </w:pPr>
            <w:r>
              <w:rPr>
                <w:rFonts w:hint="default" w:ascii="Times New Roman" w:hAnsi="Times New Roman" w:eastAsia="仿宋" w:cs="Times New Roman"/>
                <w:b/>
                <w:bCs/>
                <w:sz w:val="22"/>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60" w:type="dxa"/>
            <w:vMerge w:val="continue"/>
            <w:vAlign w:val="center"/>
          </w:tcPr>
          <w:p>
            <w:pPr>
              <w:jc w:val="center"/>
              <w:rPr>
                <w:rFonts w:hint="default" w:ascii="Times New Roman" w:hAnsi="Times New Roman" w:eastAsia="仿宋" w:cs="Times New Roman"/>
                <w:sz w:val="22"/>
                <w:szCs w:val="28"/>
                <w:vertAlign w:val="baseline"/>
                <w:lang w:val="en-US" w:eastAsia="zh-CN"/>
              </w:rPr>
            </w:pPr>
          </w:p>
        </w:tc>
        <w:tc>
          <w:tcPr>
            <w:tcW w:w="1725" w:type="dxa"/>
            <w:vMerge w:val="continue"/>
            <w:vAlign w:val="center"/>
          </w:tcPr>
          <w:p>
            <w:pPr>
              <w:jc w:val="center"/>
              <w:rPr>
                <w:rFonts w:hint="default" w:ascii="Times New Roman" w:hAnsi="Times New Roman" w:eastAsia="仿宋" w:cs="Times New Roman"/>
                <w:sz w:val="22"/>
                <w:szCs w:val="28"/>
                <w:vertAlign w:val="baseline"/>
                <w:lang w:val="en-US" w:eastAsia="zh-CN"/>
              </w:rPr>
            </w:pPr>
          </w:p>
        </w:tc>
        <w:tc>
          <w:tcPr>
            <w:tcW w:w="1845" w:type="dxa"/>
            <w:vMerge w:val="continue"/>
            <w:vAlign w:val="center"/>
          </w:tcPr>
          <w:p>
            <w:pPr>
              <w:jc w:val="center"/>
              <w:rPr>
                <w:rFonts w:hint="default" w:ascii="Times New Roman" w:hAnsi="Times New Roman" w:eastAsia="仿宋" w:cs="Times New Roman"/>
                <w:sz w:val="22"/>
                <w:szCs w:val="28"/>
                <w:vertAlign w:val="baseline"/>
                <w:lang w:val="en-US" w:eastAsia="zh-CN"/>
              </w:rPr>
            </w:pPr>
          </w:p>
        </w:tc>
        <w:tc>
          <w:tcPr>
            <w:tcW w:w="3630" w:type="dxa"/>
            <w:vAlign w:val="center"/>
          </w:tcPr>
          <w:p>
            <w:pPr>
              <w:jc w:val="center"/>
              <w:rPr>
                <w:rFonts w:hint="default" w:ascii="Times New Roman" w:hAnsi="Times New Roman" w:eastAsia="仿宋" w:cs="Times New Roman"/>
                <w:b/>
                <w:bCs/>
                <w:sz w:val="22"/>
                <w:szCs w:val="28"/>
                <w:vertAlign w:val="baseline"/>
                <w:lang w:val="en-US" w:eastAsia="zh-CN"/>
              </w:rPr>
            </w:pPr>
            <w:r>
              <w:rPr>
                <w:rFonts w:hint="default" w:ascii="Times New Roman" w:hAnsi="Times New Roman" w:eastAsia="仿宋" w:cs="Times New Roman"/>
                <w:b/>
                <w:bCs/>
                <w:sz w:val="22"/>
                <w:szCs w:val="28"/>
                <w:vertAlign w:val="baseline"/>
                <w:lang w:val="en-US" w:eastAsia="zh-CN"/>
              </w:rPr>
              <w:t>依据名称、文号及条文</w:t>
            </w:r>
          </w:p>
        </w:tc>
        <w:tc>
          <w:tcPr>
            <w:tcW w:w="735" w:type="dxa"/>
            <w:vAlign w:val="center"/>
          </w:tcPr>
          <w:p>
            <w:pPr>
              <w:jc w:val="center"/>
              <w:rPr>
                <w:rFonts w:hint="default" w:ascii="Times New Roman" w:hAnsi="Times New Roman" w:eastAsia="仿宋" w:cs="Times New Roman"/>
                <w:b/>
                <w:bCs/>
                <w:sz w:val="22"/>
                <w:szCs w:val="28"/>
                <w:vertAlign w:val="baseline"/>
                <w:lang w:val="en-US" w:eastAsia="zh-CN"/>
              </w:rPr>
            </w:pPr>
            <w:r>
              <w:rPr>
                <w:rFonts w:hint="default" w:ascii="Times New Roman" w:hAnsi="Times New Roman" w:eastAsia="仿宋" w:cs="Times New Roman"/>
                <w:b/>
                <w:bCs/>
                <w:sz w:val="22"/>
                <w:szCs w:val="28"/>
                <w:vertAlign w:val="baseline"/>
                <w:lang w:val="en-US" w:eastAsia="zh-CN"/>
              </w:rPr>
              <w:t>效力层级</w:t>
            </w:r>
          </w:p>
        </w:tc>
        <w:tc>
          <w:tcPr>
            <w:tcW w:w="1140" w:type="dxa"/>
            <w:vAlign w:val="center"/>
          </w:tcPr>
          <w:p>
            <w:pPr>
              <w:jc w:val="center"/>
              <w:rPr>
                <w:rFonts w:hint="default" w:ascii="Times New Roman" w:hAnsi="Times New Roman" w:eastAsia="仿宋" w:cs="Times New Roman"/>
                <w:b/>
                <w:bCs/>
                <w:sz w:val="22"/>
                <w:szCs w:val="28"/>
                <w:vertAlign w:val="baseline"/>
                <w:lang w:val="en-US" w:eastAsia="zh-CN"/>
              </w:rPr>
            </w:pPr>
            <w:r>
              <w:rPr>
                <w:rFonts w:hint="default" w:ascii="Times New Roman" w:hAnsi="Times New Roman" w:eastAsia="仿宋" w:cs="Times New Roman"/>
                <w:b/>
                <w:bCs/>
                <w:sz w:val="22"/>
                <w:szCs w:val="28"/>
                <w:vertAlign w:val="baseline"/>
                <w:lang w:val="en-US" w:eastAsia="zh-CN"/>
              </w:rPr>
              <w:t>索要单位</w:t>
            </w:r>
          </w:p>
        </w:tc>
        <w:tc>
          <w:tcPr>
            <w:tcW w:w="1005" w:type="dxa"/>
            <w:vAlign w:val="center"/>
          </w:tcPr>
          <w:p>
            <w:pPr>
              <w:jc w:val="center"/>
              <w:rPr>
                <w:rFonts w:hint="default" w:ascii="Times New Roman" w:hAnsi="Times New Roman" w:eastAsia="仿宋" w:cs="Times New Roman"/>
                <w:b/>
                <w:bCs/>
                <w:sz w:val="22"/>
                <w:szCs w:val="28"/>
                <w:vertAlign w:val="baseline"/>
                <w:lang w:val="en-US" w:eastAsia="zh-CN"/>
              </w:rPr>
            </w:pPr>
            <w:r>
              <w:rPr>
                <w:rFonts w:hint="default" w:ascii="Times New Roman" w:hAnsi="Times New Roman" w:eastAsia="仿宋" w:cs="Times New Roman"/>
                <w:b/>
                <w:bCs/>
                <w:sz w:val="22"/>
                <w:szCs w:val="28"/>
                <w:vertAlign w:val="baseline"/>
                <w:lang w:val="en-US" w:eastAsia="zh-CN"/>
              </w:rPr>
              <w:t>开具单位</w:t>
            </w:r>
          </w:p>
        </w:tc>
        <w:tc>
          <w:tcPr>
            <w:tcW w:w="3135" w:type="dxa"/>
            <w:vMerge w:val="continue"/>
            <w:vAlign w:val="center"/>
          </w:tcPr>
          <w:p>
            <w:pPr>
              <w:jc w:val="center"/>
              <w:rPr>
                <w:rFonts w:hint="default" w:ascii="Times New Roman" w:hAnsi="Times New Roman" w:eastAsia="仿宋" w:cs="Times New Roman"/>
                <w:sz w:val="22"/>
                <w:szCs w:val="28"/>
                <w:vertAlign w:val="baseline"/>
                <w:lang w:val="en-US" w:eastAsia="zh-CN"/>
              </w:rPr>
            </w:pPr>
          </w:p>
        </w:tc>
        <w:tc>
          <w:tcPr>
            <w:tcW w:w="698" w:type="dxa"/>
            <w:vMerge w:val="continue"/>
            <w:vAlign w:val="center"/>
          </w:tcPr>
          <w:p>
            <w:pPr>
              <w:jc w:val="center"/>
              <w:rPr>
                <w:rFonts w:hint="default" w:ascii="Times New Roman" w:hAnsi="Times New Roman" w:eastAsia="仿宋" w:cs="Times New Roman"/>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460" w:type="dxa"/>
            <w:vAlign w:val="center"/>
          </w:tcPr>
          <w:p>
            <w:pPr>
              <w:jc w:val="center"/>
              <w:rPr>
                <w:rFonts w:hint="default" w:ascii="Times New Roman" w:hAnsi="Times New Roman" w:eastAsia="仿宋" w:cs="Times New Roman"/>
                <w:sz w:val="22"/>
                <w:szCs w:val="28"/>
                <w:vertAlign w:val="baseline"/>
                <w:lang w:val="en-US" w:eastAsia="zh-CN"/>
              </w:rPr>
            </w:pPr>
            <w:r>
              <w:rPr>
                <w:rFonts w:hint="default" w:ascii="Times New Roman" w:hAnsi="Times New Roman" w:eastAsia="仿宋" w:cs="Times New Roman"/>
                <w:sz w:val="22"/>
                <w:szCs w:val="28"/>
                <w:vertAlign w:val="baseline"/>
                <w:lang w:val="en-US" w:eastAsia="zh-CN"/>
              </w:rPr>
              <w:t>1</w:t>
            </w:r>
          </w:p>
        </w:tc>
        <w:tc>
          <w:tcPr>
            <w:tcW w:w="1725" w:type="dxa"/>
            <w:vAlign w:val="center"/>
          </w:tcPr>
          <w:p>
            <w:pPr>
              <w:jc w:val="center"/>
              <w:rPr>
                <w:rFonts w:hint="default" w:ascii="Times New Roman" w:hAnsi="Times New Roman" w:eastAsia="仿宋" w:cs="Times New Roman"/>
                <w:sz w:val="22"/>
                <w:szCs w:val="28"/>
                <w:vertAlign w:val="baseline"/>
                <w:lang w:val="en-US" w:eastAsia="zh-CN"/>
              </w:rPr>
            </w:pPr>
            <w:r>
              <w:rPr>
                <w:rFonts w:hint="default" w:ascii="Times New Roman" w:hAnsi="Times New Roman" w:eastAsia="仿宋" w:cs="Times New Roman"/>
                <w:sz w:val="22"/>
                <w:szCs w:val="28"/>
                <w:vertAlign w:val="baseline"/>
                <w:lang w:val="en-US" w:eastAsia="zh-CN"/>
              </w:rPr>
              <w:t>采砂单位身份证明</w:t>
            </w:r>
          </w:p>
        </w:tc>
        <w:tc>
          <w:tcPr>
            <w:tcW w:w="1845" w:type="dxa"/>
            <w:vAlign w:val="center"/>
          </w:tcPr>
          <w:p>
            <w:pPr>
              <w:jc w:val="both"/>
              <w:rPr>
                <w:rFonts w:hint="default" w:ascii="Times New Roman" w:hAnsi="Times New Roman" w:eastAsia="仿宋" w:cs="Times New Roman"/>
                <w:sz w:val="22"/>
                <w:szCs w:val="28"/>
                <w:vertAlign w:val="baseline"/>
                <w:lang w:val="en-US" w:eastAsia="zh-CN"/>
              </w:rPr>
            </w:pPr>
            <w:r>
              <w:rPr>
                <w:rFonts w:hint="default" w:ascii="Times New Roman" w:hAnsi="Times New Roman" w:eastAsia="仿宋" w:cs="Times New Roman"/>
                <w:sz w:val="22"/>
                <w:szCs w:val="28"/>
                <w:vertAlign w:val="baseline"/>
                <w:lang w:val="en-US" w:eastAsia="zh-CN"/>
              </w:rPr>
              <w:t>河道采砂许可</w:t>
            </w:r>
          </w:p>
        </w:tc>
        <w:tc>
          <w:tcPr>
            <w:tcW w:w="3630" w:type="dxa"/>
            <w:vAlign w:val="center"/>
          </w:tcPr>
          <w:p>
            <w:pPr>
              <w:jc w:val="both"/>
              <w:rPr>
                <w:rFonts w:hint="default" w:ascii="Times New Roman" w:hAnsi="Times New Roman" w:eastAsia="仿宋" w:cs="Times New Roman"/>
                <w:sz w:val="22"/>
                <w:szCs w:val="28"/>
                <w:vertAlign w:val="baseline"/>
                <w:lang w:val="en-US" w:eastAsia="zh-CN"/>
              </w:rPr>
            </w:pPr>
            <w:r>
              <w:rPr>
                <w:rFonts w:hint="default" w:ascii="Times New Roman" w:hAnsi="Times New Roman" w:eastAsia="仿宋" w:cs="Times New Roman"/>
                <w:sz w:val="22"/>
                <w:szCs w:val="28"/>
                <w:vertAlign w:val="baseline"/>
                <w:lang w:val="en-US" w:eastAsia="zh-CN"/>
              </w:rPr>
              <w:t>《河道管理条例》第二十五条</w:t>
            </w:r>
          </w:p>
          <w:p>
            <w:pPr>
              <w:jc w:val="both"/>
              <w:rPr>
                <w:rFonts w:hint="default" w:ascii="Times New Roman" w:hAnsi="Times New Roman" w:eastAsia="仿宋" w:cs="Times New Roman"/>
                <w:sz w:val="22"/>
                <w:szCs w:val="28"/>
                <w:vertAlign w:val="baseline"/>
                <w:lang w:val="en-US" w:eastAsia="zh-CN"/>
              </w:rPr>
            </w:pPr>
            <w:r>
              <w:rPr>
                <w:rFonts w:hint="default" w:ascii="Times New Roman" w:hAnsi="Times New Roman" w:eastAsia="仿宋" w:cs="Times New Roman"/>
                <w:sz w:val="22"/>
                <w:szCs w:val="28"/>
                <w:vertAlign w:val="baseline"/>
                <w:lang w:val="en-US" w:eastAsia="zh-CN"/>
              </w:rPr>
              <w:t>《四川省河道采砂管理条例》第十八条</w:t>
            </w:r>
          </w:p>
        </w:tc>
        <w:tc>
          <w:tcPr>
            <w:tcW w:w="735" w:type="dxa"/>
            <w:vAlign w:val="center"/>
          </w:tcPr>
          <w:p>
            <w:pPr>
              <w:jc w:val="center"/>
              <w:rPr>
                <w:rFonts w:hint="default" w:ascii="Times New Roman" w:hAnsi="Times New Roman" w:eastAsia="仿宋" w:cs="Times New Roman"/>
                <w:sz w:val="22"/>
                <w:szCs w:val="28"/>
                <w:vertAlign w:val="baseline"/>
                <w:lang w:val="en-US" w:eastAsia="zh-CN"/>
              </w:rPr>
            </w:pPr>
            <w:r>
              <w:rPr>
                <w:rFonts w:hint="eastAsia" w:ascii="Times New Roman" w:hAnsi="Times New Roman" w:eastAsia="仿宋" w:cs="Times New Roman"/>
                <w:sz w:val="22"/>
                <w:szCs w:val="28"/>
                <w:vertAlign w:val="baseline"/>
                <w:lang w:val="en-US" w:eastAsia="zh-CN"/>
              </w:rPr>
              <w:t>市级</w:t>
            </w:r>
          </w:p>
        </w:tc>
        <w:tc>
          <w:tcPr>
            <w:tcW w:w="1140" w:type="dxa"/>
            <w:vAlign w:val="center"/>
          </w:tcPr>
          <w:p>
            <w:pPr>
              <w:jc w:val="center"/>
              <w:rPr>
                <w:rFonts w:hint="default" w:ascii="Times New Roman" w:hAnsi="Times New Roman" w:eastAsia="仿宋" w:cs="Times New Roman"/>
                <w:sz w:val="22"/>
                <w:szCs w:val="28"/>
                <w:vertAlign w:val="baseline"/>
                <w:lang w:val="en-US" w:eastAsia="zh-CN"/>
              </w:rPr>
            </w:pPr>
            <w:r>
              <w:rPr>
                <w:rFonts w:hint="default" w:ascii="Times New Roman" w:hAnsi="Times New Roman" w:eastAsia="仿宋" w:cs="Times New Roman"/>
                <w:sz w:val="22"/>
                <w:szCs w:val="28"/>
                <w:vertAlign w:val="baseline"/>
                <w:lang w:val="en-US" w:eastAsia="zh-CN"/>
              </w:rPr>
              <w:t>水行政主管部门</w:t>
            </w:r>
          </w:p>
        </w:tc>
        <w:tc>
          <w:tcPr>
            <w:tcW w:w="1005" w:type="dxa"/>
            <w:vAlign w:val="center"/>
          </w:tcPr>
          <w:p>
            <w:pPr>
              <w:jc w:val="center"/>
              <w:rPr>
                <w:rFonts w:hint="default" w:ascii="Times New Roman" w:hAnsi="Times New Roman" w:eastAsia="仿宋" w:cs="Times New Roman"/>
                <w:sz w:val="22"/>
                <w:szCs w:val="28"/>
                <w:vertAlign w:val="baseline"/>
                <w:lang w:val="en-US" w:eastAsia="zh-CN"/>
              </w:rPr>
            </w:pPr>
            <w:r>
              <w:rPr>
                <w:rFonts w:hint="default" w:ascii="Times New Roman" w:hAnsi="Times New Roman" w:eastAsia="仿宋" w:cs="Times New Roman"/>
                <w:sz w:val="22"/>
                <w:szCs w:val="28"/>
                <w:vertAlign w:val="baseline"/>
                <w:lang w:val="en-US" w:eastAsia="zh-CN"/>
              </w:rPr>
              <w:t>市场监管部门</w:t>
            </w:r>
          </w:p>
        </w:tc>
        <w:tc>
          <w:tcPr>
            <w:tcW w:w="3135" w:type="dxa"/>
            <w:vAlign w:val="center"/>
          </w:tcPr>
          <w:p>
            <w:pPr>
              <w:jc w:val="center"/>
              <w:rPr>
                <w:rFonts w:hint="default" w:ascii="Times New Roman" w:hAnsi="Times New Roman" w:eastAsia="仿宋" w:cs="Times New Roman"/>
                <w:sz w:val="22"/>
                <w:szCs w:val="28"/>
                <w:vertAlign w:val="baseline"/>
                <w:lang w:val="en-US" w:eastAsia="zh-CN"/>
              </w:rPr>
            </w:pPr>
            <w:r>
              <w:rPr>
                <w:rFonts w:hint="default" w:ascii="Times New Roman" w:hAnsi="Times New Roman" w:eastAsia="仿宋" w:cs="Times New Roman"/>
                <w:sz w:val="22"/>
                <w:szCs w:val="28"/>
                <w:vertAlign w:val="baseline"/>
                <w:lang w:val="en-US" w:eastAsia="zh-CN"/>
              </w:rPr>
              <w:t>告知承诺</w:t>
            </w:r>
          </w:p>
        </w:tc>
        <w:tc>
          <w:tcPr>
            <w:tcW w:w="698" w:type="dxa"/>
            <w:vAlign w:val="center"/>
          </w:tcPr>
          <w:p>
            <w:pPr>
              <w:jc w:val="center"/>
              <w:rPr>
                <w:rFonts w:hint="default" w:ascii="Times New Roman" w:hAnsi="Times New Roman" w:eastAsia="仿宋" w:cs="Times New Roman"/>
                <w:sz w:val="22"/>
                <w:szCs w:val="28"/>
                <w:vertAlign w:val="baseline"/>
                <w:lang w:val="en-US" w:eastAsia="zh-CN"/>
              </w:rPr>
            </w:pPr>
            <w:r>
              <w:rPr>
                <w:rFonts w:hint="eastAsia" w:ascii="Times New Roman" w:hAnsi="Times New Roman" w:eastAsia="仿宋" w:cs="Times New Roman"/>
                <w:sz w:val="22"/>
                <w:szCs w:val="28"/>
                <w:vertAlign w:val="baseline"/>
                <w:lang w:val="en-US" w:eastAsia="zh-CN"/>
              </w:rPr>
              <w:t>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460" w:type="dxa"/>
            <w:vAlign w:val="center"/>
          </w:tcPr>
          <w:p>
            <w:pPr>
              <w:jc w:val="center"/>
              <w:rPr>
                <w:rFonts w:hint="default" w:ascii="Times New Roman" w:hAnsi="Times New Roman" w:eastAsia="仿宋" w:cs="Times New Roman"/>
                <w:sz w:val="22"/>
                <w:szCs w:val="28"/>
                <w:vertAlign w:val="baseline"/>
                <w:lang w:val="en-US" w:eastAsia="zh-CN"/>
              </w:rPr>
            </w:pPr>
            <w:r>
              <w:rPr>
                <w:rFonts w:hint="default" w:ascii="Times New Roman" w:hAnsi="Times New Roman" w:eastAsia="仿宋" w:cs="Times New Roman"/>
                <w:sz w:val="22"/>
                <w:szCs w:val="28"/>
                <w:vertAlign w:val="baseline"/>
                <w:lang w:val="en-US" w:eastAsia="zh-CN"/>
              </w:rPr>
              <w:t>2</w:t>
            </w:r>
          </w:p>
        </w:tc>
        <w:tc>
          <w:tcPr>
            <w:tcW w:w="1725" w:type="dxa"/>
            <w:vAlign w:val="center"/>
          </w:tcPr>
          <w:p>
            <w:pPr>
              <w:jc w:val="center"/>
              <w:rPr>
                <w:rFonts w:hint="default" w:ascii="Times New Roman" w:hAnsi="Times New Roman" w:eastAsia="仿宋" w:cs="Times New Roman"/>
                <w:sz w:val="22"/>
                <w:szCs w:val="28"/>
                <w:vertAlign w:val="baseline"/>
                <w:lang w:val="en-US" w:eastAsia="zh-CN"/>
              </w:rPr>
            </w:pPr>
            <w:r>
              <w:rPr>
                <w:rFonts w:hint="default" w:ascii="Times New Roman" w:hAnsi="Times New Roman" w:eastAsia="仿宋" w:cs="Times New Roman"/>
                <w:sz w:val="22"/>
                <w:szCs w:val="28"/>
                <w:vertAlign w:val="baseline"/>
                <w:lang w:val="en-US" w:eastAsia="zh-CN"/>
              </w:rPr>
              <w:t>水利基建项目初步设计文件审批证明</w:t>
            </w:r>
          </w:p>
        </w:tc>
        <w:tc>
          <w:tcPr>
            <w:tcW w:w="1845" w:type="dxa"/>
            <w:vAlign w:val="center"/>
          </w:tcPr>
          <w:p>
            <w:pPr>
              <w:jc w:val="both"/>
              <w:rPr>
                <w:rFonts w:hint="default" w:asciiTheme="minorHAnsi" w:hAnsiTheme="minorHAnsi" w:eastAsiaTheme="minorEastAsia" w:cstheme="minorBidi"/>
                <w:kern w:val="2"/>
                <w:sz w:val="21"/>
                <w:szCs w:val="24"/>
                <w:lang w:val="en-US" w:eastAsia="zh-CN" w:bidi="ar-SA"/>
              </w:rPr>
            </w:pPr>
            <w:r>
              <w:rPr>
                <w:rFonts w:hint="default" w:ascii="Times New Roman" w:hAnsi="Times New Roman" w:eastAsia="仿宋" w:cs="Times New Roman"/>
                <w:sz w:val="22"/>
                <w:szCs w:val="28"/>
                <w:vertAlign w:val="baseline"/>
                <w:lang w:val="en-US" w:eastAsia="zh-CN"/>
              </w:rPr>
              <w:t>水利基建项目初步设计文件材料符合审批要求</w:t>
            </w:r>
          </w:p>
        </w:tc>
        <w:tc>
          <w:tcPr>
            <w:tcW w:w="3630" w:type="dxa"/>
            <w:vAlign w:val="center"/>
          </w:tcPr>
          <w:p>
            <w:pPr>
              <w:jc w:val="both"/>
              <w:rPr>
                <w:rFonts w:hint="default" w:ascii="Times New Roman" w:hAnsi="Times New Roman" w:eastAsia="仿宋" w:cs="Times New Roman"/>
                <w:sz w:val="22"/>
                <w:szCs w:val="28"/>
                <w:vertAlign w:val="baseline"/>
                <w:lang w:val="en-US" w:eastAsia="zh-CN"/>
              </w:rPr>
            </w:pPr>
            <w:r>
              <w:rPr>
                <w:rFonts w:hint="default" w:ascii="Times New Roman" w:hAnsi="Times New Roman" w:eastAsia="仿宋" w:cs="Times New Roman"/>
                <w:sz w:val="22"/>
                <w:szCs w:val="28"/>
                <w:vertAlign w:val="baseline"/>
                <w:lang w:val="en-US" w:eastAsia="zh-CN"/>
              </w:rPr>
              <w:t>《国务院对确需</w:t>
            </w:r>
            <w:bookmarkStart w:id="0" w:name="_GoBack"/>
            <w:bookmarkEnd w:id="0"/>
            <w:r>
              <w:rPr>
                <w:rFonts w:hint="default" w:ascii="Times New Roman" w:hAnsi="Times New Roman" w:eastAsia="仿宋" w:cs="Times New Roman"/>
                <w:sz w:val="22"/>
                <w:szCs w:val="28"/>
                <w:vertAlign w:val="baseline"/>
                <w:lang w:val="en-US" w:eastAsia="zh-CN"/>
              </w:rPr>
              <w:t>保留的行政审批项目设定行政许可的决定》（国务院令第412号）第172项</w:t>
            </w:r>
          </w:p>
          <w:p>
            <w:pPr>
              <w:jc w:val="both"/>
              <w:rPr>
                <w:rFonts w:hint="default" w:ascii="Times New Roman" w:hAnsi="Times New Roman" w:eastAsia="仿宋" w:cs="Times New Roman"/>
                <w:sz w:val="22"/>
                <w:szCs w:val="28"/>
                <w:vertAlign w:val="baseline"/>
                <w:lang w:val="en-US" w:eastAsia="zh-CN"/>
              </w:rPr>
            </w:pPr>
            <w:r>
              <w:rPr>
                <w:rFonts w:hint="default" w:ascii="Times New Roman" w:hAnsi="Times New Roman" w:eastAsia="仿宋" w:cs="Times New Roman"/>
                <w:sz w:val="22"/>
                <w:szCs w:val="28"/>
                <w:vertAlign w:val="baseline"/>
                <w:lang w:val="en-US" w:eastAsia="zh-CN"/>
              </w:rPr>
              <w:t>《水利部本级行政审批事项审查工作细则》（办政法[2017]10号）及《水利水电工程初步设计报告编制规程》</w:t>
            </w:r>
          </w:p>
        </w:tc>
        <w:tc>
          <w:tcPr>
            <w:tcW w:w="735" w:type="dxa"/>
            <w:vAlign w:val="center"/>
          </w:tcPr>
          <w:p>
            <w:pPr>
              <w:jc w:val="center"/>
              <w:rPr>
                <w:rFonts w:hint="default" w:ascii="Times New Roman" w:hAnsi="Times New Roman" w:eastAsia="仿宋" w:cs="Times New Roman"/>
                <w:sz w:val="22"/>
                <w:szCs w:val="28"/>
                <w:vertAlign w:val="baseline"/>
                <w:lang w:val="en-US" w:eastAsia="zh-CN"/>
              </w:rPr>
            </w:pPr>
            <w:r>
              <w:rPr>
                <w:rFonts w:hint="eastAsia" w:ascii="Times New Roman" w:hAnsi="Times New Roman" w:eastAsia="仿宋" w:cs="Times New Roman"/>
                <w:sz w:val="22"/>
                <w:szCs w:val="28"/>
                <w:vertAlign w:val="baseline"/>
                <w:lang w:val="en-US" w:eastAsia="zh-CN"/>
              </w:rPr>
              <w:t>市级</w:t>
            </w:r>
          </w:p>
        </w:tc>
        <w:tc>
          <w:tcPr>
            <w:tcW w:w="1140" w:type="dxa"/>
            <w:vAlign w:val="center"/>
          </w:tcPr>
          <w:p>
            <w:pPr>
              <w:jc w:val="center"/>
              <w:rPr>
                <w:rFonts w:hint="default" w:ascii="Times New Roman" w:hAnsi="Times New Roman" w:eastAsia="仿宋" w:cs="Times New Roman"/>
                <w:sz w:val="22"/>
                <w:szCs w:val="28"/>
                <w:vertAlign w:val="baseline"/>
                <w:lang w:val="en-US" w:eastAsia="zh-CN"/>
              </w:rPr>
            </w:pPr>
            <w:r>
              <w:rPr>
                <w:rFonts w:hint="default" w:ascii="Times New Roman" w:hAnsi="Times New Roman" w:eastAsia="仿宋" w:cs="Times New Roman"/>
                <w:sz w:val="22"/>
                <w:szCs w:val="28"/>
                <w:vertAlign w:val="baseline"/>
                <w:lang w:val="en-US" w:eastAsia="zh-CN"/>
              </w:rPr>
              <w:t>水行政主管部门</w:t>
            </w:r>
          </w:p>
        </w:tc>
        <w:tc>
          <w:tcPr>
            <w:tcW w:w="1005" w:type="dxa"/>
            <w:vAlign w:val="center"/>
          </w:tcPr>
          <w:p>
            <w:pPr>
              <w:jc w:val="center"/>
              <w:rPr>
                <w:rFonts w:hint="default" w:ascii="Times New Roman" w:hAnsi="Times New Roman" w:eastAsia="仿宋" w:cs="Times New Roman"/>
                <w:sz w:val="22"/>
                <w:szCs w:val="28"/>
                <w:vertAlign w:val="baseline"/>
                <w:lang w:val="en-US" w:eastAsia="zh-CN"/>
              </w:rPr>
            </w:pPr>
            <w:r>
              <w:rPr>
                <w:rFonts w:hint="default" w:ascii="Times New Roman" w:hAnsi="Times New Roman" w:eastAsia="仿宋" w:cs="Times New Roman"/>
                <w:sz w:val="22"/>
                <w:szCs w:val="28"/>
                <w:vertAlign w:val="baseline"/>
                <w:lang w:val="en-US" w:eastAsia="zh-CN"/>
              </w:rPr>
              <w:t>发展改革、生态环境、水行政、自然资源、住房城乡建设等部门</w:t>
            </w:r>
          </w:p>
        </w:tc>
        <w:tc>
          <w:tcPr>
            <w:tcW w:w="3135" w:type="dxa"/>
            <w:vAlign w:val="center"/>
          </w:tcPr>
          <w:p>
            <w:pPr>
              <w:jc w:val="center"/>
              <w:rPr>
                <w:rFonts w:hint="default" w:ascii="Times New Roman" w:hAnsi="Times New Roman" w:eastAsia="仿宋" w:cs="Times New Roman"/>
                <w:sz w:val="22"/>
                <w:szCs w:val="28"/>
                <w:vertAlign w:val="baseline"/>
                <w:lang w:val="en-US" w:eastAsia="zh-CN"/>
              </w:rPr>
            </w:pPr>
            <w:r>
              <w:rPr>
                <w:rFonts w:hint="default" w:ascii="Times New Roman" w:hAnsi="Times New Roman" w:eastAsia="仿宋" w:cs="Times New Roman"/>
                <w:sz w:val="22"/>
                <w:szCs w:val="28"/>
                <w:vertAlign w:val="baseline"/>
                <w:lang w:val="en-US" w:eastAsia="zh-CN"/>
              </w:rPr>
              <w:t>告知承诺</w:t>
            </w:r>
          </w:p>
        </w:tc>
        <w:tc>
          <w:tcPr>
            <w:tcW w:w="698" w:type="dxa"/>
            <w:vAlign w:val="center"/>
          </w:tcPr>
          <w:p>
            <w:pPr>
              <w:jc w:val="center"/>
              <w:rPr>
                <w:rFonts w:hint="default" w:ascii="Times New Roman" w:hAnsi="Times New Roman" w:eastAsia="仿宋" w:cs="Times New Roman"/>
                <w:sz w:val="22"/>
                <w:szCs w:val="28"/>
                <w:vertAlign w:val="baseline"/>
                <w:lang w:val="en-US" w:eastAsia="zh-CN"/>
              </w:rPr>
            </w:pPr>
            <w:r>
              <w:rPr>
                <w:rFonts w:hint="eastAsia" w:ascii="Times New Roman" w:hAnsi="Times New Roman" w:eastAsia="仿宋" w:cs="Times New Roman"/>
                <w:sz w:val="22"/>
                <w:szCs w:val="28"/>
                <w:vertAlign w:val="baseline"/>
                <w:lang w:val="en-US" w:eastAsia="zh-CN"/>
              </w:rPr>
              <w:t>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60" w:type="dxa"/>
            <w:vAlign w:val="center"/>
          </w:tcPr>
          <w:p>
            <w:pPr>
              <w:jc w:val="center"/>
              <w:rPr>
                <w:rFonts w:hint="default" w:ascii="Times New Roman" w:hAnsi="Times New Roman" w:eastAsia="仿宋" w:cs="Times New Roman"/>
                <w:sz w:val="22"/>
                <w:szCs w:val="28"/>
                <w:vertAlign w:val="baseline"/>
                <w:lang w:val="en-US" w:eastAsia="zh-CN"/>
              </w:rPr>
            </w:pPr>
            <w:r>
              <w:rPr>
                <w:rFonts w:hint="eastAsia" w:ascii="Times New Roman" w:hAnsi="Times New Roman" w:eastAsia="仿宋" w:cs="Times New Roman"/>
                <w:sz w:val="22"/>
                <w:szCs w:val="28"/>
                <w:vertAlign w:val="baseline"/>
                <w:lang w:val="en-US" w:eastAsia="zh-CN"/>
              </w:rPr>
              <w:t>3</w:t>
            </w:r>
          </w:p>
        </w:tc>
        <w:tc>
          <w:tcPr>
            <w:tcW w:w="1725" w:type="dxa"/>
            <w:vAlign w:val="center"/>
          </w:tcPr>
          <w:p>
            <w:pPr>
              <w:jc w:val="center"/>
              <w:rPr>
                <w:rFonts w:hint="default" w:ascii="Times New Roman" w:hAnsi="Times New Roman" w:eastAsia="仿宋" w:cs="Times New Roman"/>
                <w:sz w:val="22"/>
                <w:szCs w:val="28"/>
                <w:vertAlign w:val="baseline"/>
                <w:lang w:val="en-US" w:eastAsia="zh-CN"/>
              </w:rPr>
            </w:pPr>
            <w:r>
              <w:rPr>
                <w:rFonts w:hint="eastAsia" w:ascii="Times New Roman" w:hAnsi="Times New Roman" w:eastAsia="仿宋" w:cs="Times New Roman"/>
                <w:sz w:val="22"/>
                <w:szCs w:val="28"/>
                <w:vertAlign w:val="baseline"/>
                <w:lang w:val="en-US" w:eastAsia="zh-CN"/>
              </w:rPr>
              <w:t>收入证明</w:t>
            </w:r>
          </w:p>
        </w:tc>
        <w:tc>
          <w:tcPr>
            <w:tcW w:w="1845" w:type="dxa"/>
            <w:vAlign w:val="center"/>
          </w:tcPr>
          <w:p>
            <w:pPr>
              <w:jc w:val="both"/>
              <w:rPr>
                <w:rFonts w:hint="default" w:ascii="Times New Roman" w:hAnsi="Times New Roman" w:eastAsia="仿宋" w:cs="Times New Roman"/>
                <w:sz w:val="22"/>
                <w:szCs w:val="28"/>
                <w:vertAlign w:val="baseline"/>
                <w:lang w:val="en-US" w:eastAsia="zh-CN"/>
              </w:rPr>
            </w:pPr>
            <w:r>
              <w:rPr>
                <w:rFonts w:hint="eastAsia" w:ascii="Times New Roman" w:hAnsi="Times New Roman" w:eastAsia="仿宋" w:cs="Times New Roman"/>
                <w:sz w:val="22"/>
                <w:szCs w:val="28"/>
                <w:vertAlign w:val="baseline"/>
                <w:lang w:val="en-US" w:eastAsia="zh-CN"/>
              </w:rPr>
              <w:t>租金补贴、公租房实物配租</w:t>
            </w:r>
          </w:p>
        </w:tc>
        <w:tc>
          <w:tcPr>
            <w:tcW w:w="3630" w:type="dxa"/>
            <w:vAlign w:val="center"/>
          </w:tcPr>
          <w:p>
            <w:pPr>
              <w:jc w:val="both"/>
              <w:rPr>
                <w:rFonts w:hint="default" w:ascii="Times New Roman" w:hAnsi="Times New Roman" w:eastAsia="仿宋" w:cs="Times New Roman"/>
                <w:sz w:val="22"/>
                <w:szCs w:val="28"/>
                <w:vertAlign w:val="baseline"/>
                <w:lang w:val="en-US" w:eastAsia="zh-CN"/>
              </w:rPr>
            </w:pPr>
            <w:r>
              <w:rPr>
                <w:rFonts w:hint="eastAsia" w:ascii="Times New Roman" w:hAnsi="Times New Roman" w:eastAsia="仿宋" w:cs="Times New Roman"/>
                <w:sz w:val="22"/>
                <w:szCs w:val="28"/>
                <w:vertAlign w:val="baseline"/>
                <w:lang w:val="en-US" w:eastAsia="zh-CN"/>
              </w:rPr>
              <w:t>中华人民共和国住房和城乡建设部令第11号，第七条《遂宁市市城区公共租赁住房保障实施细则》（遂建发【2019】219号），第九、十、十一条</w:t>
            </w:r>
          </w:p>
        </w:tc>
        <w:tc>
          <w:tcPr>
            <w:tcW w:w="735" w:type="dxa"/>
            <w:vAlign w:val="center"/>
          </w:tcPr>
          <w:p>
            <w:pPr>
              <w:jc w:val="center"/>
              <w:rPr>
                <w:rFonts w:hint="default" w:ascii="Times New Roman" w:hAnsi="Times New Roman" w:eastAsia="仿宋" w:cs="Times New Roman"/>
                <w:sz w:val="22"/>
                <w:szCs w:val="28"/>
                <w:vertAlign w:val="baseline"/>
                <w:lang w:val="en-US" w:eastAsia="zh-CN"/>
              </w:rPr>
            </w:pPr>
            <w:r>
              <w:rPr>
                <w:rFonts w:hint="eastAsia" w:ascii="Times New Roman" w:hAnsi="Times New Roman" w:eastAsia="仿宋" w:cs="Times New Roman"/>
                <w:sz w:val="22"/>
                <w:szCs w:val="28"/>
                <w:vertAlign w:val="baseline"/>
                <w:lang w:val="en-US" w:eastAsia="zh-CN"/>
              </w:rPr>
              <w:t>市级</w:t>
            </w:r>
          </w:p>
        </w:tc>
        <w:tc>
          <w:tcPr>
            <w:tcW w:w="1140" w:type="dxa"/>
            <w:vAlign w:val="center"/>
          </w:tcPr>
          <w:p>
            <w:pPr>
              <w:jc w:val="center"/>
              <w:rPr>
                <w:rFonts w:hint="default" w:ascii="Times New Roman" w:hAnsi="Times New Roman" w:eastAsia="仿宋" w:cs="Times New Roman"/>
                <w:sz w:val="22"/>
                <w:szCs w:val="28"/>
                <w:vertAlign w:val="baseline"/>
                <w:lang w:val="en-US" w:eastAsia="zh-CN"/>
              </w:rPr>
            </w:pPr>
            <w:r>
              <w:rPr>
                <w:rFonts w:hint="eastAsia" w:ascii="Times New Roman" w:hAnsi="Times New Roman" w:eastAsia="仿宋" w:cs="Times New Roman"/>
                <w:sz w:val="22"/>
                <w:szCs w:val="28"/>
                <w:vertAlign w:val="baseline"/>
                <w:lang w:val="en-US" w:eastAsia="zh-CN"/>
              </w:rPr>
              <w:t>住保办</w:t>
            </w:r>
          </w:p>
        </w:tc>
        <w:tc>
          <w:tcPr>
            <w:tcW w:w="1005" w:type="dxa"/>
            <w:vAlign w:val="center"/>
          </w:tcPr>
          <w:p>
            <w:pPr>
              <w:jc w:val="center"/>
              <w:rPr>
                <w:rFonts w:hint="default" w:ascii="Times New Roman" w:hAnsi="Times New Roman" w:eastAsia="仿宋" w:cs="Times New Roman"/>
                <w:sz w:val="22"/>
                <w:szCs w:val="28"/>
                <w:vertAlign w:val="baseline"/>
                <w:lang w:val="en-US" w:eastAsia="zh-CN"/>
              </w:rPr>
            </w:pPr>
            <w:r>
              <w:rPr>
                <w:rFonts w:hint="eastAsia" w:ascii="Times New Roman" w:hAnsi="Times New Roman" w:eastAsia="仿宋" w:cs="Times New Roman"/>
                <w:sz w:val="22"/>
                <w:szCs w:val="28"/>
                <w:vertAlign w:val="baseline"/>
                <w:lang w:val="en-US" w:eastAsia="zh-CN"/>
              </w:rPr>
              <w:t>社保局、申请人单位</w:t>
            </w:r>
          </w:p>
        </w:tc>
        <w:tc>
          <w:tcPr>
            <w:tcW w:w="3135" w:type="dxa"/>
            <w:vAlign w:val="center"/>
          </w:tcPr>
          <w:p>
            <w:pPr>
              <w:jc w:val="center"/>
              <w:rPr>
                <w:rFonts w:hint="default" w:ascii="Times New Roman" w:hAnsi="Times New Roman" w:eastAsia="仿宋" w:cs="Times New Roman"/>
                <w:sz w:val="22"/>
                <w:szCs w:val="28"/>
                <w:vertAlign w:val="baseline"/>
                <w:lang w:val="en-US" w:eastAsia="zh-CN"/>
              </w:rPr>
            </w:pPr>
            <w:r>
              <w:rPr>
                <w:rFonts w:hint="eastAsia" w:ascii="Times New Roman" w:hAnsi="Times New Roman" w:eastAsia="仿宋" w:cs="Times New Roman"/>
                <w:sz w:val="22"/>
                <w:szCs w:val="28"/>
                <w:vertAlign w:val="baseline"/>
                <w:lang w:val="en-US" w:eastAsia="zh-CN"/>
              </w:rPr>
              <w:t>领取养老金的申请人及共同申请人由社保部门或代发银行出具的养老金发放证明材料；在职申请人及共同申请人提供由单位出具的收入证明材料。其他灵活就业等申请人及共同申请人，无就业单位的，采取告知承诺制。</w:t>
            </w:r>
          </w:p>
        </w:tc>
        <w:tc>
          <w:tcPr>
            <w:tcW w:w="698" w:type="dxa"/>
            <w:vAlign w:val="center"/>
          </w:tcPr>
          <w:p>
            <w:pPr>
              <w:jc w:val="center"/>
              <w:rPr>
                <w:rFonts w:hint="default" w:ascii="Times New Roman" w:hAnsi="Times New Roman" w:eastAsia="仿宋" w:cs="Times New Roman"/>
                <w:sz w:val="22"/>
                <w:szCs w:val="28"/>
                <w:vertAlign w:val="baseline"/>
                <w:lang w:val="en-US" w:eastAsia="zh-CN"/>
              </w:rPr>
            </w:pPr>
            <w:r>
              <w:rPr>
                <w:rFonts w:hint="eastAsia" w:ascii="Times New Roman" w:hAnsi="Times New Roman" w:eastAsia="仿宋" w:cs="Times New Roman"/>
                <w:sz w:val="22"/>
                <w:szCs w:val="28"/>
                <w:vertAlign w:val="baseline"/>
                <w:lang w:val="en-US" w:eastAsia="zh-CN"/>
              </w:rPr>
              <w:t>市住建局</w:t>
            </w:r>
          </w:p>
        </w:tc>
      </w:tr>
    </w:tbl>
    <w:p>
      <w:pPr>
        <w:rPr>
          <w:rFonts w:hint="default"/>
          <w:lang w:val="en-US" w:eastAsia="zh-CN"/>
        </w:rPr>
      </w:pPr>
    </w:p>
    <w:sectPr>
      <w:pgSz w:w="16838" w:h="11906" w:orient="landscape"/>
      <w:pgMar w:top="1587" w:right="1440" w:bottom="158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2B313EC-6B4B-4E56-BA0E-C35416335EC0}"/>
  </w:font>
  <w:font w:name="方正小标宋简体">
    <w:panose1 w:val="03000509000000000000"/>
    <w:charset w:val="86"/>
    <w:family w:val="auto"/>
    <w:pitch w:val="default"/>
    <w:sig w:usb0="00000001" w:usb1="080E0000" w:usb2="00000000" w:usb3="00000000" w:csb0="00040000" w:csb1="00000000"/>
    <w:embedRegular r:id="rId2" w:fontKey="{E03D8EDF-4714-4F9E-93E4-8AB1E54C9B2F}"/>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793F0406-7D51-48E9-859C-D4425878455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5Y2NkNTAxNzliZDQwMmM3Y2EyYmExMTJlZGNjM2YifQ=="/>
  </w:docVars>
  <w:rsids>
    <w:rsidRoot w:val="7C4A66F9"/>
    <w:rsid w:val="05E459D5"/>
    <w:rsid w:val="09655C0D"/>
    <w:rsid w:val="30AA4130"/>
    <w:rsid w:val="33AE5BE6"/>
    <w:rsid w:val="4D4932AD"/>
    <w:rsid w:val="52734B8D"/>
    <w:rsid w:val="620831BF"/>
    <w:rsid w:val="6F6E7602"/>
    <w:rsid w:val="77D41D63"/>
    <w:rsid w:val="7C4A66F9"/>
    <w:rsid w:val="A7ECFAFB"/>
    <w:rsid w:val="F853D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312</Words>
  <Characters>323</Characters>
  <Lines>0</Lines>
  <Paragraphs>0</Paragraphs>
  <TotalTime>8</TotalTime>
  <ScaleCrop>false</ScaleCrop>
  <LinksUpToDate>false</LinksUpToDate>
  <CharactersWithSpaces>323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2022-08-09T17:21:00Z</dcterms:created>
  <dc:creator>谷卫东</dc:creator>
  <cp:lastModifiedBy>市司法局办公室</cp:lastModifiedBy>
  <cp:lastPrinted>2022-08-11T17:42:00Z</cp:lastPrinted>
  <dcterms:modified xsi:type="dcterms:W3CDTF">2023-11-28T02:40:28Z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CACA15C6334241A892A9150CD47DBACD</vt:lpwstr>
  </property>
</Properties>
</file>